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E93" w:rsidRPr="001A03F6" w:rsidRDefault="001A03F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A03F6">
        <w:rPr>
          <w:rFonts w:ascii="Times New Roman" w:hAnsi="Times New Roman" w:cs="Times New Roman"/>
          <w:sz w:val="28"/>
          <w:szCs w:val="28"/>
        </w:rPr>
        <w:t xml:space="preserve">В соответствии с Распоряжением Губернатора Пензенской области от 11 мая 2022 года №342-р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Колышлейского района, а так же всей  </w:t>
      </w:r>
      <w:r w:rsidRPr="001A03F6">
        <w:rPr>
          <w:rFonts w:ascii="Times New Roman" w:hAnsi="Times New Roman" w:cs="Times New Roman"/>
          <w:sz w:val="28"/>
          <w:szCs w:val="28"/>
        </w:rPr>
        <w:t>Пензенской области в период с 26 мая по 26 июня 2022 года проводятся мероприятия антинаркотической направленности и популяризации здорового образа жизни, приуроченные к Международному дню борьбы с наркоманией и незаконным оборотом наркотиков.</w:t>
      </w:r>
      <w:proofErr w:type="gramEnd"/>
    </w:p>
    <w:sectPr w:rsidR="00F94E93" w:rsidRPr="001A03F6" w:rsidSect="00F94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03F6"/>
    <w:rsid w:val="001A03F6"/>
    <w:rsid w:val="00B13729"/>
    <w:rsid w:val="00F94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326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2022-06-02T05:36:00Z</dcterms:created>
  <dcterms:modified xsi:type="dcterms:W3CDTF">2022-06-02T05:42:00Z</dcterms:modified>
</cp:coreProperties>
</file>